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2442E6">
      <w:pPr>
        <w:widowControl/>
        <w:jc w:val="left"/>
        <w:rPr>
          <w:rFonts w:ascii="宋体" w:hAnsi="宋体" w:cs="宋体"/>
          <w:b/>
          <w:bCs/>
          <w:color w:val="000000"/>
          <w:kern w:val="0"/>
          <w:sz w:val="44"/>
          <w:szCs w:val="44"/>
          <w:lang w:bidi="ar"/>
        </w:rPr>
      </w:pPr>
      <w:r>
        <w:rPr>
          <w:rFonts w:hint="eastAsia" w:ascii="仿宋" w:hAnsi="仿宋" w:eastAsia="仿宋" w:cs="仿宋"/>
          <w:kern w:val="0"/>
          <w:sz w:val="32"/>
          <w:szCs w:val="32"/>
          <w:shd w:val="clear" w:color="auto" w:fill="FFFFFF"/>
          <w:lang w:bidi="ar"/>
        </w:rPr>
        <w:t>附件2：</w:t>
      </w:r>
    </w:p>
    <w:p w14:paraId="6AD5785B">
      <w:pPr>
        <w:widowControl/>
        <w:jc w:val="center"/>
        <w:rPr>
          <w:rFonts w:ascii="宋体" w:hAnsi="宋体" w:cs="宋体"/>
          <w:b/>
          <w:bCs/>
          <w:color w:val="000000"/>
          <w:kern w:val="0"/>
          <w:sz w:val="44"/>
          <w:szCs w:val="44"/>
          <w:lang w:bidi="ar"/>
        </w:rPr>
      </w:pPr>
      <w:r>
        <w:rPr>
          <w:rFonts w:hint="eastAsia" w:ascii="宋体" w:hAnsi="宋体" w:cs="宋体"/>
          <w:b/>
          <w:bCs/>
          <w:color w:val="000000"/>
          <w:kern w:val="0"/>
          <w:sz w:val="44"/>
          <w:szCs w:val="44"/>
          <w:lang w:bidi="ar"/>
        </w:rPr>
        <w:t>承诺函</w:t>
      </w:r>
    </w:p>
    <w:p w14:paraId="2F859398">
      <w:pPr>
        <w:spacing w:line="360" w:lineRule="auto"/>
        <w:rPr>
          <w:rFonts w:ascii="宋体" w:hAnsi="宋体" w:cs="宋体"/>
          <w:sz w:val="24"/>
          <w:szCs w:val="24"/>
        </w:rPr>
      </w:pPr>
      <w:r>
        <w:rPr>
          <w:rFonts w:hint="eastAsia" w:ascii="宋体" w:hAnsi="宋体" w:cs="宋体"/>
          <w:sz w:val="24"/>
          <w:szCs w:val="24"/>
        </w:rPr>
        <w:t>致：</w:t>
      </w:r>
      <w:r>
        <w:rPr>
          <w:rFonts w:hint="eastAsia" w:ascii="宋体" w:hAnsi="宋体" w:cs="宋体"/>
          <w:sz w:val="24"/>
          <w:szCs w:val="24"/>
          <w:u w:val="single"/>
        </w:rPr>
        <w:t>（采购人）</w:t>
      </w:r>
    </w:p>
    <w:p w14:paraId="198F947B">
      <w:pPr>
        <w:spacing w:line="360" w:lineRule="auto"/>
        <w:rPr>
          <w:rFonts w:ascii="宋体" w:hAnsi="宋体" w:cs="宋体"/>
          <w:sz w:val="24"/>
          <w:szCs w:val="24"/>
        </w:rPr>
      </w:pPr>
      <w:r>
        <w:rPr>
          <w:rFonts w:hint="eastAsia" w:ascii="宋体" w:hAnsi="宋体" w:cs="宋体"/>
          <w:sz w:val="24"/>
          <w:szCs w:val="24"/>
        </w:rPr>
        <w:t xml:space="preserve">    关于贵方项目名称：</w:t>
      </w:r>
      <w:r>
        <w:rPr>
          <w:rFonts w:hint="eastAsia" w:ascii="宋体" w:hAnsi="宋体" w:cs="宋体"/>
          <w:sz w:val="24"/>
          <w:szCs w:val="24"/>
          <w:u w:val="single"/>
        </w:rPr>
        <w:t xml:space="preserve">                </w:t>
      </w:r>
      <w:r>
        <w:rPr>
          <w:rFonts w:hint="eastAsia" w:ascii="宋体" w:hAnsi="宋体" w:cs="宋体"/>
          <w:sz w:val="24"/>
          <w:szCs w:val="24"/>
        </w:rPr>
        <w:t>竞价邀请，</w:t>
      </w:r>
      <w:r>
        <w:rPr>
          <w:rFonts w:hint="eastAsia" w:ascii="宋体" w:hAnsi="宋体" w:cs="宋体"/>
          <w:sz w:val="24"/>
          <w:szCs w:val="22"/>
        </w:rPr>
        <w:t>本公司（企业）</w:t>
      </w:r>
      <w:r>
        <w:rPr>
          <w:rFonts w:hint="eastAsia" w:ascii="宋体" w:hAnsi="宋体" w:cs="宋体"/>
          <w:sz w:val="24"/>
          <w:szCs w:val="24"/>
        </w:rPr>
        <w:t>愿意参加竞价响应，提供竞价公告中规定的货物及服务，提交的下列文件和说明是准确的和真实的。并声明</w:t>
      </w:r>
    </w:p>
    <w:p w14:paraId="2BC63AD2">
      <w:pPr>
        <w:pStyle w:val="32"/>
        <w:numPr>
          <w:ilvl w:val="0"/>
          <w:numId w:val="1"/>
        </w:numPr>
        <w:autoSpaceDE w:val="0"/>
        <w:autoSpaceDN w:val="0"/>
        <w:spacing w:line="360" w:lineRule="auto"/>
        <w:ind w:firstLineChars="0"/>
        <w:rPr>
          <w:rFonts w:ascii="宋体" w:hAnsi="宋体" w:cs="宋体"/>
          <w:sz w:val="24"/>
          <w:szCs w:val="24"/>
        </w:rPr>
      </w:pPr>
      <w:r>
        <w:rPr>
          <w:rFonts w:hint="eastAsia" w:ascii="宋体" w:hAnsi="宋体" w:cs="宋体"/>
          <w:sz w:val="24"/>
          <w:szCs w:val="24"/>
        </w:rPr>
        <w:t>具有独立承担民事责任的能力；</w:t>
      </w:r>
    </w:p>
    <w:p w14:paraId="1DAEC45A">
      <w:pPr>
        <w:numPr>
          <w:ilvl w:val="0"/>
          <w:numId w:val="1"/>
        </w:numPr>
        <w:autoSpaceDE w:val="0"/>
        <w:autoSpaceDN w:val="0"/>
        <w:spacing w:line="360" w:lineRule="auto"/>
        <w:rPr>
          <w:rFonts w:ascii="宋体" w:hAnsi="宋体" w:cs="宋体"/>
          <w:sz w:val="24"/>
          <w:szCs w:val="24"/>
        </w:rPr>
      </w:pPr>
      <w:r>
        <w:rPr>
          <w:rFonts w:hint="eastAsia" w:ascii="宋体" w:hAnsi="宋体" w:cs="宋体"/>
          <w:sz w:val="24"/>
          <w:szCs w:val="24"/>
        </w:rPr>
        <w:t>具有履行合同所必需的设备和专业技术能力；</w:t>
      </w:r>
    </w:p>
    <w:p w14:paraId="7B841AD9">
      <w:pPr>
        <w:numPr>
          <w:ilvl w:val="0"/>
          <w:numId w:val="1"/>
        </w:numPr>
        <w:autoSpaceDE w:val="0"/>
        <w:autoSpaceDN w:val="0"/>
        <w:spacing w:line="360" w:lineRule="auto"/>
        <w:rPr>
          <w:rFonts w:ascii="宋体" w:hAnsi="宋体" w:cs="宋体"/>
          <w:sz w:val="24"/>
          <w:szCs w:val="24"/>
        </w:rPr>
      </w:pPr>
      <w:r>
        <w:rPr>
          <w:rFonts w:hint="eastAsia" w:ascii="宋体" w:hAnsi="宋体" w:cs="宋体"/>
          <w:sz w:val="24"/>
          <w:szCs w:val="24"/>
        </w:rPr>
        <w:t>有依法缴纳税收和社会保障资金的良好记录；</w:t>
      </w:r>
    </w:p>
    <w:p w14:paraId="50C666C8">
      <w:pPr>
        <w:pStyle w:val="32"/>
        <w:numPr>
          <w:ilvl w:val="0"/>
          <w:numId w:val="1"/>
        </w:numPr>
        <w:autoSpaceDE w:val="0"/>
        <w:autoSpaceDN w:val="0"/>
        <w:spacing w:line="360" w:lineRule="auto"/>
        <w:ind w:firstLineChars="0"/>
        <w:rPr>
          <w:rFonts w:ascii="宋体" w:hAnsi="宋体" w:cs="宋体"/>
          <w:sz w:val="24"/>
          <w:szCs w:val="24"/>
        </w:rPr>
      </w:pPr>
      <w:r>
        <w:rPr>
          <w:rFonts w:hint="eastAsia" w:ascii="宋体" w:hAnsi="宋体" w:cs="宋体"/>
          <w:sz w:val="24"/>
          <w:szCs w:val="24"/>
        </w:rPr>
        <w:t>参加本次采购活动前三年内，在经营活动中没有重大违法记录；</w:t>
      </w:r>
    </w:p>
    <w:p w14:paraId="78E75898">
      <w:pPr>
        <w:pStyle w:val="32"/>
        <w:numPr>
          <w:ilvl w:val="0"/>
          <w:numId w:val="1"/>
        </w:numPr>
        <w:autoSpaceDE w:val="0"/>
        <w:autoSpaceDN w:val="0"/>
        <w:spacing w:line="360" w:lineRule="auto"/>
        <w:ind w:firstLineChars="0"/>
        <w:rPr>
          <w:rFonts w:ascii="宋体" w:hAnsi="宋体" w:cs="宋体"/>
          <w:sz w:val="24"/>
          <w:szCs w:val="24"/>
        </w:rPr>
      </w:pPr>
      <w:r>
        <w:rPr>
          <w:rFonts w:hint="eastAsia" w:ascii="宋体" w:hAnsi="宋体" w:cs="宋体"/>
          <w:sz w:val="24"/>
          <w:szCs w:val="24"/>
        </w:rPr>
        <w:t>本项目不分包、转包；</w:t>
      </w:r>
    </w:p>
    <w:p w14:paraId="6EAA32CB">
      <w:pPr>
        <w:numPr>
          <w:ilvl w:val="0"/>
          <w:numId w:val="1"/>
        </w:numPr>
        <w:autoSpaceDE w:val="0"/>
        <w:autoSpaceDN w:val="0"/>
        <w:spacing w:line="360" w:lineRule="auto"/>
        <w:rPr>
          <w:rFonts w:eastAsia="仿宋_GB2312"/>
        </w:rPr>
      </w:pPr>
      <w:bookmarkStart w:id="0" w:name="OLE_LINK12"/>
      <w:r>
        <w:rPr>
          <w:rFonts w:hint="eastAsia" w:ascii="宋体" w:hAnsi="宋体" w:cs="宋体"/>
          <w:sz w:val="24"/>
          <w:szCs w:val="24"/>
        </w:rPr>
        <w:t>本项目不联合体参与竞价</w:t>
      </w:r>
      <w:bookmarkEnd w:id="0"/>
      <w:r>
        <w:rPr>
          <w:rFonts w:hint="eastAsia" w:ascii="宋体" w:hAnsi="宋体" w:cs="宋体"/>
          <w:sz w:val="24"/>
          <w:szCs w:val="24"/>
        </w:rPr>
        <w:t>；</w:t>
      </w:r>
    </w:p>
    <w:p w14:paraId="5F85B824">
      <w:pPr>
        <w:numPr>
          <w:ilvl w:val="0"/>
          <w:numId w:val="1"/>
        </w:numPr>
        <w:autoSpaceDE w:val="0"/>
        <w:autoSpaceDN w:val="0"/>
        <w:spacing w:line="360" w:lineRule="auto"/>
        <w:rPr>
          <w:rFonts w:ascii="宋体" w:hAnsi="宋体" w:cs="宋体"/>
          <w:sz w:val="24"/>
          <w:szCs w:val="22"/>
        </w:rPr>
      </w:pPr>
      <w:r>
        <w:rPr>
          <w:rFonts w:hint="eastAsia" w:ascii="宋体" w:hAnsi="宋体" w:cs="宋体"/>
          <w:sz w:val="24"/>
          <w:szCs w:val="22"/>
        </w:rPr>
        <w:t>本公司（企业）的法定代表人或单位负责人与所参投的本招标项目的其他投标人的法定代表人或单位负责人不为同一人且与其他投标人之间不存在直接控股、管理关系。</w:t>
      </w:r>
    </w:p>
    <w:p w14:paraId="1CC41648">
      <w:pPr>
        <w:adjustRightInd w:val="0"/>
        <w:snapToGrid w:val="0"/>
        <w:spacing w:line="360" w:lineRule="auto"/>
        <w:ind w:firstLine="484" w:firstLineChars="202"/>
        <w:rPr>
          <w:rFonts w:ascii="宋体" w:hAnsi="宋体" w:cs="宋体"/>
          <w:sz w:val="24"/>
          <w:szCs w:val="22"/>
        </w:rPr>
      </w:pPr>
      <w:r>
        <w:rPr>
          <w:rFonts w:hint="eastAsia" w:ascii="宋体" w:hAnsi="宋体" w:cs="宋体"/>
          <w:sz w:val="24"/>
          <w:szCs w:val="22"/>
        </w:rPr>
        <w:t>本公司（企业）承诺在本次比选活动中，如有违法、违规、弄虚作假行为，所造成的损失、不良后果及法律责任，一律由我公司（企业）承担。</w:t>
      </w:r>
    </w:p>
    <w:p w14:paraId="09719056">
      <w:pPr>
        <w:tabs>
          <w:tab w:val="center" w:pos="4640"/>
        </w:tabs>
        <w:spacing w:line="360" w:lineRule="auto"/>
        <w:ind w:firstLine="480" w:firstLineChars="200"/>
        <w:rPr>
          <w:rFonts w:ascii="宋体" w:hAnsi="宋体" w:cs="宋体"/>
          <w:sz w:val="24"/>
          <w:szCs w:val="24"/>
        </w:rPr>
      </w:pPr>
      <w:r>
        <w:rPr>
          <w:rFonts w:hint="eastAsia" w:ascii="宋体" w:hAnsi="宋体" w:cs="宋体"/>
          <w:sz w:val="24"/>
          <w:szCs w:val="24"/>
        </w:rPr>
        <w:t>特此声明。</w:t>
      </w:r>
      <w:r>
        <w:tab/>
      </w:r>
    </w:p>
    <w:p w14:paraId="6D6D168C">
      <w:pPr>
        <w:spacing w:line="360" w:lineRule="auto"/>
        <w:ind w:firstLine="600" w:firstLineChars="250"/>
        <w:rPr>
          <w:rFonts w:ascii="宋体" w:hAnsi="宋体" w:cs="宋体"/>
          <w:sz w:val="24"/>
          <w:szCs w:val="24"/>
        </w:rPr>
      </w:pPr>
    </w:p>
    <w:p w14:paraId="5F57D2FB">
      <w:pPr>
        <w:spacing w:line="360" w:lineRule="auto"/>
        <w:ind w:left="549" w:leftChars="33" w:hanging="480" w:hangingChars="200"/>
        <w:rPr>
          <w:rFonts w:ascii="宋体" w:hAnsi="宋体" w:cs="宋体"/>
          <w:sz w:val="24"/>
          <w:szCs w:val="24"/>
        </w:rPr>
      </w:pPr>
      <w:r>
        <w:rPr>
          <w:rFonts w:hint="eastAsia" w:ascii="宋体" w:hAnsi="宋体" w:cs="宋体"/>
          <w:sz w:val="24"/>
          <w:szCs w:val="24"/>
        </w:rPr>
        <w:t>注：本声明函如有虚假或与事实不符的，作无效响应处理。</w:t>
      </w:r>
    </w:p>
    <w:p w14:paraId="0C08822B">
      <w:pPr>
        <w:spacing w:line="360" w:lineRule="auto"/>
        <w:rPr>
          <w:rFonts w:ascii="宋体" w:hAnsi="宋体" w:cs="宋体"/>
          <w:sz w:val="24"/>
          <w:szCs w:val="24"/>
        </w:rPr>
      </w:pPr>
      <w:r>
        <w:rPr>
          <w:rFonts w:hint="eastAsia" w:ascii="宋体" w:hAnsi="宋体" w:cs="宋体"/>
          <w:sz w:val="24"/>
          <w:szCs w:val="24"/>
        </w:rPr>
        <w:t xml:space="preserve">  </w:t>
      </w:r>
    </w:p>
    <w:p w14:paraId="3738FE31">
      <w:pPr>
        <w:adjustRightInd w:val="0"/>
        <w:snapToGrid w:val="0"/>
        <w:spacing w:line="360" w:lineRule="auto"/>
        <w:rPr>
          <w:rFonts w:ascii="宋体" w:hAnsi="宋体" w:cs="宋体"/>
          <w:sz w:val="24"/>
          <w:szCs w:val="24"/>
        </w:rPr>
      </w:pPr>
    </w:p>
    <w:p w14:paraId="060782D7">
      <w:pPr>
        <w:spacing w:line="360" w:lineRule="auto"/>
        <w:ind w:left="26" w:leftChars="-85" w:hanging="204" w:hangingChars="85"/>
        <w:rPr>
          <w:rFonts w:ascii="宋体" w:hAnsi="宋体" w:cs="宋体"/>
          <w:sz w:val="24"/>
          <w:szCs w:val="22"/>
        </w:rPr>
      </w:pPr>
      <w:r>
        <w:rPr>
          <w:rFonts w:hint="eastAsia" w:ascii="宋体" w:hAnsi="宋体" w:cs="宋体"/>
          <w:sz w:val="24"/>
          <w:szCs w:val="22"/>
        </w:rPr>
        <w:t>供应商名称（盖章）：</w:t>
      </w:r>
    </w:p>
    <w:p w14:paraId="7EC6A00C">
      <w:pPr>
        <w:spacing w:line="360" w:lineRule="auto"/>
        <w:ind w:left="26" w:leftChars="-85" w:hanging="204" w:hangingChars="85"/>
        <w:rPr>
          <w:rFonts w:ascii="宋体" w:hAnsi="宋体" w:cs="宋体"/>
          <w:sz w:val="24"/>
          <w:szCs w:val="22"/>
        </w:rPr>
      </w:pPr>
      <w:r>
        <w:rPr>
          <w:rFonts w:hint="eastAsia" w:ascii="宋体" w:hAnsi="宋体" w:cs="宋体"/>
          <w:sz w:val="24"/>
          <w:szCs w:val="22"/>
        </w:rPr>
        <w:t>法定代表人或授权代表（签字）：</w:t>
      </w:r>
    </w:p>
    <w:p w14:paraId="62729455">
      <w:pPr>
        <w:spacing w:line="360" w:lineRule="auto"/>
        <w:ind w:left="26" w:leftChars="-85" w:hanging="204" w:hangingChars="85"/>
      </w:pPr>
      <w:r>
        <w:rPr>
          <w:rFonts w:hint="eastAsia" w:ascii="宋体" w:hAnsi="宋体" w:cs="宋体"/>
          <w:sz w:val="24"/>
          <w:szCs w:val="22"/>
        </w:rPr>
        <w:t>日期：    年   月   日</w:t>
      </w:r>
      <w:bookmarkStart w:id="1" w:name="_GoBack"/>
      <w:bookmarkEnd w:id="1"/>
    </w:p>
    <w:sectPr>
      <w:pgSz w:w="11907" w:h="16839"/>
      <w:pgMar w:top="1134" w:right="1247" w:bottom="1134" w:left="1588"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84067D"/>
    <w:multiLevelType w:val="singleLevel"/>
    <w:tmpl w:val="9084067D"/>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894773"/>
    <w:rsid w:val="0000380E"/>
    <w:rsid w:val="00046152"/>
    <w:rsid w:val="00051485"/>
    <w:rsid w:val="00085D9D"/>
    <w:rsid w:val="000C2E85"/>
    <w:rsid w:val="0011797B"/>
    <w:rsid w:val="00124DCF"/>
    <w:rsid w:val="001F6B29"/>
    <w:rsid w:val="00266D1E"/>
    <w:rsid w:val="002F309F"/>
    <w:rsid w:val="003543B4"/>
    <w:rsid w:val="00360772"/>
    <w:rsid w:val="003C2E16"/>
    <w:rsid w:val="00401B3C"/>
    <w:rsid w:val="00407924"/>
    <w:rsid w:val="00444DF7"/>
    <w:rsid w:val="004F06AF"/>
    <w:rsid w:val="00524BA9"/>
    <w:rsid w:val="00537904"/>
    <w:rsid w:val="00547FA2"/>
    <w:rsid w:val="00562293"/>
    <w:rsid w:val="005A2162"/>
    <w:rsid w:val="005B2FF3"/>
    <w:rsid w:val="005D1BF7"/>
    <w:rsid w:val="005D7815"/>
    <w:rsid w:val="006B7AB8"/>
    <w:rsid w:val="0072012A"/>
    <w:rsid w:val="007A0F0E"/>
    <w:rsid w:val="008228D0"/>
    <w:rsid w:val="00861C19"/>
    <w:rsid w:val="0086223A"/>
    <w:rsid w:val="008C7094"/>
    <w:rsid w:val="009019A6"/>
    <w:rsid w:val="00A80B80"/>
    <w:rsid w:val="00AB054F"/>
    <w:rsid w:val="00AF60C0"/>
    <w:rsid w:val="00B55126"/>
    <w:rsid w:val="00BA5735"/>
    <w:rsid w:val="00BE7EBA"/>
    <w:rsid w:val="00CB4695"/>
    <w:rsid w:val="00CD03C0"/>
    <w:rsid w:val="00D03A86"/>
    <w:rsid w:val="00D2129E"/>
    <w:rsid w:val="00D3515D"/>
    <w:rsid w:val="00D417FB"/>
    <w:rsid w:val="00D746CD"/>
    <w:rsid w:val="00E2043C"/>
    <w:rsid w:val="00F141BD"/>
    <w:rsid w:val="00F265F1"/>
    <w:rsid w:val="010936BC"/>
    <w:rsid w:val="0117242D"/>
    <w:rsid w:val="01A87804"/>
    <w:rsid w:val="037C0575"/>
    <w:rsid w:val="039301FA"/>
    <w:rsid w:val="03A5079A"/>
    <w:rsid w:val="03EA43FF"/>
    <w:rsid w:val="046C1B5E"/>
    <w:rsid w:val="048670A4"/>
    <w:rsid w:val="052D72C8"/>
    <w:rsid w:val="05584AD4"/>
    <w:rsid w:val="05790131"/>
    <w:rsid w:val="05BF400E"/>
    <w:rsid w:val="05E41A4E"/>
    <w:rsid w:val="0628481D"/>
    <w:rsid w:val="070B792E"/>
    <w:rsid w:val="0844478B"/>
    <w:rsid w:val="084D30A8"/>
    <w:rsid w:val="08830C4C"/>
    <w:rsid w:val="08AA52EC"/>
    <w:rsid w:val="08B46D9B"/>
    <w:rsid w:val="08C16DE3"/>
    <w:rsid w:val="08EB4D49"/>
    <w:rsid w:val="090C616A"/>
    <w:rsid w:val="09B41533"/>
    <w:rsid w:val="09CD288C"/>
    <w:rsid w:val="09FE1D48"/>
    <w:rsid w:val="0A02714E"/>
    <w:rsid w:val="0A7700E2"/>
    <w:rsid w:val="0B071D3B"/>
    <w:rsid w:val="0B394EF8"/>
    <w:rsid w:val="0C0C2D9C"/>
    <w:rsid w:val="0C5E7CA2"/>
    <w:rsid w:val="0C5F0B34"/>
    <w:rsid w:val="0CB456DF"/>
    <w:rsid w:val="0D901161"/>
    <w:rsid w:val="0E894773"/>
    <w:rsid w:val="105706E7"/>
    <w:rsid w:val="1071074B"/>
    <w:rsid w:val="11795FAA"/>
    <w:rsid w:val="12360498"/>
    <w:rsid w:val="12AA562C"/>
    <w:rsid w:val="135A704C"/>
    <w:rsid w:val="142349A4"/>
    <w:rsid w:val="144C30DB"/>
    <w:rsid w:val="151A4A2D"/>
    <w:rsid w:val="151C47B3"/>
    <w:rsid w:val="154335C4"/>
    <w:rsid w:val="15DE3925"/>
    <w:rsid w:val="1605028F"/>
    <w:rsid w:val="16E54BF8"/>
    <w:rsid w:val="17220DB3"/>
    <w:rsid w:val="175D5F1B"/>
    <w:rsid w:val="17A50911"/>
    <w:rsid w:val="18235B1E"/>
    <w:rsid w:val="182A6251"/>
    <w:rsid w:val="18FB46CB"/>
    <w:rsid w:val="18FF7EDD"/>
    <w:rsid w:val="197970F1"/>
    <w:rsid w:val="1A3416BA"/>
    <w:rsid w:val="1AC17743"/>
    <w:rsid w:val="1C7C24C7"/>
    <w:rsid w:val="1C963A29"/>
    <w:rsid w:val="1CB44125"/>
    <w:rsid w:val="1D8D4321"/>
    <w:rsid w:val="1DD55B94"/>
    <w:rsid w:val="1DE82A80"/>
    <w:rsid w:val="1EFA1FAB"/>
    <w:rsid w:val="1F940D8F"/>
    <w:rsid w:val="1FF121C1"/>
    <w:rsid w:val="203555CB"/>
    <w:rsid w:val="20E449E7"/>
    <w:rsid w:val="21171922"/>
    <w:rsid w:val="227D72FB"/>
    <w:rsid w:val="22A4527A"/>
    <w:rsid w:val="232535A2"/>
    <w:rsid w:val="239078FA"/>
    <w:rsid w:val="23B63541"/>
    <w:rsid w:val="245A7544"/>
    <w:rsid w:val="24832F32"/>
    <w:rsid w:val="263C53A5"/>
    <w:rsid w:val="267E2CF7"/>
    <w:rsid w:val="26BC6F8F"/>
    <w:rsid w:val="26EF4FE9"/>
    <w:rsid w:val="26F30A2B"/>
    <w:rsid w:val="27BC767B"/>
    <w:rsid w:val="27C0059D"/>
    <w:rsid w:val="28A74058"/>
    <w:rsid w:val="28BC2EED"/>
    <w:rsid w:val="29392739"/>
    <w:rsid w:val="2A0C6FBB"/>
    <w:rsid w:val="2ADE427D"/>
    <w:rsid w:val="2B4B58CE"/>
    <w:rsid w:val="2C7E6764"/>
    <w:rsid w:val="2D216834"/>
    <w:rsid w:val="2D243BAA"/>
    <w:rsid w:val="2DD80966"/>
    <w:rsid w:val="2EDD1CEF"/>
    <w:rsid w:val="30A42834"/>
    <w:rsid w:val="319E63F2"/>
    <w:rsid w:val="32DF4796"/>
    <w:rsid w:val="32F17080"/>
    <w:rsid w:val="34424B91"/>
    <w:rsid w:val="346E42C2"/>
    <w:rsid w:val="35624D04"/>
    <w:rsid w:val="35E623C9"/>
    <w:rsid w:val="36072CD6"/>
    <w:rsid w:val="366F130B"/>
    <w:rsid w:val="368531A3"/>
    <w:rsid w:val="369B51F8"/>
    <w:rsid w:val="375F3059"/>
    <w:rsid w:val="37FD1830"/>
    <w:rsid w:val="380C4CDB"/>
    <w:rsid w:val="388D68BA"/>
    <w:rsid w:val="39E01485"/>
    <w:rsid w:val="3B853774"/>
    <w:rsid w:val="3BBC1DF7"/>
    <w:rsid w:val="3BC944D9"/>
    <w:rsid w:val="3BF47D54"/>
    <w:rsid w:val="3D372A93"/>
    <w:rsid w:val="3DCF4913"/>
    <w:rsid w:val="3DE92DB2"/>
    <w:rsid w:val="3F0323EB"/>
    <w:rsid w:val="3F230ED8"/>
    <w:rsid w:val="3F2B3D90"/>
    <w:rsid w:val="3F357413"/>
    <w:rsid w:val="3FAA4B3A"/>
    <w:rsid w:val="400166E2"/>
    <w:rsid w:val="4054543D"/>
    <w:rsid w:val="415C5608"/>
    <w:rsid w:val="41660F8D"/>
    <w:rsid w:val="41AD31A4"/>
    <w:rsid w:val="42AF51D3"/>
    <w:rsid w:val="42BC4BB2"/>
    <w:rsid w:val="433B5F6D"/>
    <w:rsid w:val="435E06F8"/>
    <w:rsid w:val="43B9357C"/>
    <w:rsid w:val="43EB7F33"/>
    <w:rsid w:val="443432E5"/>
    <w:rsid w:val="44A94E05"/>
    <w:rsid w:val="44C56187"/>
    <w:rsid w:val="44E21AAF"/>
    <w:rsid w:val="45AE19E7"/>
    <w:rsid w:val="45AE3A9F"/>
    <w:rsid w:val="4603748F"/>
    <w:rsid w:val="465B7DAB"/>
    <w:rsid w:val="491B70F1"/>
    <w:rsid w:val="4ADE5990"/>
    <w:rsid w:val="4B633314"/>
    <w:rsid w:val="4C2767A6"/>
    <w:rsid w:val="4C476F37"/>
    <w:rsid w:val="4D2E2B7B"/>
    <w:rsid w:val="4D454997"/>
    <w:rsid w:val="4D9549A9"/>
    <w:rsid w:val="4D990CF9"/>
    <w:rsid w:val="4E1F47F5"/>
    <w:rsid w:val="4E3605DF"/>
    <w:rsid w:val="4ECF5B33"/>
    <w:rsid w:val="4F0909CC"/>
    <w:rsid w:val="4F2043C1"/>
    <w:rsid w:val="4FF06E5A"/>
    <w:rsid w:val="50107DFF"/>
    <w:rsid w:val="50A66F32"/>
    <w:rsid w:val="51081F7D"/>
    <w:rsid w:val="51CD1E3A"/>
    <w:rsid w:val="51D843C8"/>
    <w:rsid w:val="52E02C7E"/>
    <w:rsid w:val="55910AFF"/>
    <w:rsid w:val="55E118F5"/>
    <w:rsid w:val="56D04478"/>
    <w:rsid w:val="56EE7890"/>
    <w:rsid w:val="58B74397"/>
    <w:rsid w:val="58EB36CF"/>
    <w:rsid w:val="5AC64CB8"/>
    <w:rsid w:val="5B126591"/>
    <w:rsid w:val="5BD31C19"/>
    <w:rsid w:val="5BE943C7"/>
    <w:rsid w:val="5D0B7A73"/>
    <w:rsid w:val="5D7136BA"/>
    <w:rsid w:val="5E0A394B"/>
    <w:rsid w:val="5E5C3173"/>
    <w:rsid w:val="5EB44459"/>
    <w:rsid w:val="5EFF17CF"/>
    <w:rsid w:val="5F142A77"/>
    <w:rsid w:val="5F5F35EE"/>
    <w:rsid w:val="617D7DAD"/>
    <w:rsid w:val="62413644"/>
    <w:rsid w:val="6245584F"/>
    <w:rsid w:val="635C496B"/>
    <w:rsid w:val="642E74CC"/>
    <w:rsid w:val="64855329"/>
    <w:rsid w:val="65F27B15"/>
    <w:rsid w:val="65FD4287"/>
    <w:rsid w:val="67705E13"/>
    <w:rsid w:val="679811FD"/>
    <w:rsid w:val="67BA43D8"/>
    <w:rsid w:val="67D33260"/>
    <w:rsid w:val="68C32148"/>
    <w:rsid w:val="6970545E"/>
    <w:rsid w:val="69E151C4"/>
    <w:rsid w:val="6A0D0241"/>
    <w:rsid w:val="6A14393B"/>
    <w:rsid w:val="6A39302B"/>
    <w:rsid w:val="6C673EE9"/>
    <w:rsid w:val="6CB034A2"/>
    <w:rsid w:val="6CB06308"/>
    <w:rsid w:val="6D0F6298"/>
    <w:rsid w:val="6D4810E4"/>
    <w:rsid w:val="6DDF389D"/>
    <w:rsid w:val="6E4F094B"/>
    <w:rsid w:val="6FE80510"/>
    <w:rsid w:val="700B0B56"/>
    <w:rsid w:val="711A1B6E"/>
    <w:rsid w:val="71586308"/>
    <w:rsid w:val="71DD0404"/>
    <w:rsid w:val="72A2589C"/>
    <w:rsid w:val="740457C6"/>
    <w:rsid w:val="75202EC1"/>
    <w:rsid w:val="752104B0"/>
    <w:rsid w:val="75A17660"/>
    <w:rsid w:val="75D444BF"/>
    <w:rsid w:val="765112CB"/>
    <w:rsid w:val="77130182"/>
    <w:rsid w:val="77EA2BFF"/>
    <w:rsid w:val="787E4E64"/>
    <w:rsid w:val="7889084D"/>
    <w:rsid w:val="791D05D0"/>
    <w:rsid w:val="793D7E1C"/>
    <w:rsid w:val="79DA728A"/>
    <w:rsid w:val="7A27075D"/>
    <w:rsid w:val="7A793BA1"/>
    <w:rsid w:val="7A7C34CE"/>
    <w:rsid w:val="7A8C22DE"/>
    <w:rsid w:val="7B107EDD"/>
    <w:rsid w:val="7C307F1B"/>
    <w:rsid w:val="7C9E4D31"/>
    <w:rsid w:val="7D651CAD"/>
    <w:rsid w:val="7DCA2FB3"/>
    <w:rsid w:val="7DEF0124"/>
    <w:rsid w:val="7E530C4A"/>
    <w:rsid w:val="7FF564E0"/>
  </w:rsids>
  <m:mathPr>
    <m:mathFont m:val="Cambria Math"/>
    <m:brkBin m:val="before"/>
    <m:brkBinSub m:val="--"/>
    <m:smallFrac m:val="1"/>
    <m:dispDef/>
    <m:lMargin m:val="1440"/>
    <m:rMargin m:val="144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qFormat="1" w:unhideWhenUsed="0" w:uiPriority="0" w:semiHidden="0" w:name="Normal Indent"/>
    <w:lsdException w:unhideWhenUsed="0" w:uiPriority="99"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qFormat="1" w:unhideWhenUsed="0" w:uiPriority="0"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qFormat="1"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iPriority="1" w:name="Default Paragraph Font"/>
    <w:lsdException w:qFormat="1" w:unhideWhenUsed="0" w:uiPriority="0"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qFormat="1" w:unhideWhenUsed="0" w:uiPriority="0" w:semiHidden="0" w:name="Hyperlink"/>
    <w:lsdException w:unhideWhenUsed="0" w:uiPriority="99" w:semiHidden="0" w:name="FollowedHyperlink"/>
    <w:lsdException w:qFormat="1" w:unhideWhenUsed="0" w:uiPriority="0" w:semiHidden="0" w:name="Strong"/>
    <w:lsdException w:unhideWhenUsed="0" w:uiPriority="99" w:semiHidden="0" w:name="Emphasis"/>
    <w:lsdException w:unhideWhenUsed="0" w:uiPriority="99" w:semiHidden="0" w:name="Document Map"/>
    <w:lsdException w:qFormat="1" w:unhideWhenUsed="0" w:uiPriority="0" w:semiHidden="0" w:name="Plain Text"/>
    <w:lsdException w:unhideWhenUsed="0" w:uiPriority="99" w:semiHidden="0" w:name="E-mail Signature"/>
    <w:lsdException w:qFormat="1" w:unhideWhenUsed="0" w:uiPriority="0"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qFormat/>
    <w:uiPriority w:val="0"/>
    <w:pPr>
      <w:keepNext/>
      <w:keepLines/>
      <w:spacing w:before="100" w:after="156" w:afterLines="50" w:line="578" w:lineRule="auto"/>
      <w:ind w:left="2411" w:hanging="425"/>
      <w:outlineLvl w:val="0"/>
    </w:pPr>
    <w:rPr>
      <w:rFonts w:eastAsia="楷体"/>
      <w:b/>
      <w:bCs/>
      <w:kern w:val="44"/>
      <w:sz w:val="32"/>
      <w:szCs w:val="44"/>
    </w:rPr>
  </w:style>
  <w:style w:type="paragraph" w:styleId="3">
    <w:name w:val="heading 2"/>
    <w:basedOn w:val="1"/>
    <w:semiHidden/>
    <w:unhideWhenUsed/>
    <w:qFormat/>
    <w:uiPriority w:val="0"/>
    <w:pPr>
      <w:spacing w:beforeAutospacing="1" w:afterAutospacing="1"/>
      <w:jc w:val="left"/>
      <w:outlineLvl w:val="1"/>
    </w:pPr>
    <w:rPr>
      <w:rFonts w:hint="eastAsia" w:ascii="宋体" w:hAnsi="宋体"/>
      <w:b/>
      <w:bCs/>
      <w:kern w:val="0"/>
      <w:sz w:val="36"/>
      <w:szCs w:val="36"/>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autoSpaceDE w:val="0"/>
      <w:autoSpaceDN w:val="0"/>
      <w:ind w:firstLine="420"/>
    </w:pPr>
    <w:rPr>
      <w:rFonts w:ascii="宋体"/>
      <w:sz w:val="24"/>
    </w:rPr>
  </w:style>
  <w:style w:type="paragraph" w:styleId="5">
    <w:name w:val="annotation text"/>
    <w:basedOn w:val="1"/>
    <w:link w:val="28"/>
    <w:qFormat/>
    <w:uiPriority w:val="0"/>
    <w:pPr>
      <w:jc w:val="left"/>
    </w:pPr>
  </w:style>
  <w:style w:type="paragraph" w:styleId="6">
    <w:name w:val="Body Text"/>
    <w:basedOn w:val="1"/>
    <w:qFormat/>
    <w:uiPriority w:val="0"/>
    <w:pPr>
      <w:spacing w:after="120"/>
    </w:pPr>
    <w:rPr>
      <w:rFonts w:hint="eastAsia" w:ascii="仿宋_GB2312" w:eastAsia="仿宋_GB2312"/>
      <w:sz w:val="24"/>
      <w:szCs w:val="24"/>
    </w:rPr>
  </w:style>
  <w:style w:type="paragraph" w:styleId="7">
    <w:name w:val="Plain Text"/>
    <w:basedOn w:val="1"/>
    <w:qFormat/>
    <w:uiPriority w:val="0"/>
    <w:rPr>
      <w:rFonts w:hint="eastAsia" w:ascii="宋体" w:hAnsi="Courier New"/>
      <w:szCs w:val="21"/>
    </w:rPr>
  </w:style>
  <w:style w:type="paragraph" w:styleId="8">
    <w:name w:val="endnote text"/>
    <w:basedOn w:val="1"/>
    <w:unhideWhenUsed/>
    <w:qFormat/>
    <w:uiPriority w:val="99"/>
    <w:pPr>
      <w:snapToGrid w:val="0"/>
      <w:jc w:val="left"/>
    </w:pPr>
    <w:rPr>
      <w:rFonts w:ascii="宋体" w:hAnsi="宋体"/>
      <w:kern w:val="0"/>
      <w:sz w:val="28"/>
    </w:rPr>
  </w:style>
  <w:style w:type="paragraph" w:styleId="9">
    <w:name w:val="Balloon Text"/>
    <w:basedOn w:val="1"/>
    <w:link w:val="24"/>
    <w:qFormat/>
    <w:uiPriority w:val="0"/>
    <w:rPr>
      <w:sz w:val="18"/>
      <w:szCs w:val="18"/>
    </w:rPr>
  </w:style>
  <w:style w:type="paragraph" w:styleId="10">
    <w:name w:val="footer"/>
    <w:basedOn w:val="1"/>
    <w:link w:val="26"/>
    <w:qFormat/>
    <w:uiPriority w:val="0"/>
    <w:pPr>
      <w:tabs>
        <w:tab w:val="center" w:pos="4153"/>
        <w:tab w:val="right" w:pos="8306"/>
      </w:tabs>
      <w:snapToGrid w:val="0"/>
      <w:jc w:val="left"/>
    </w:pPr>
    <w:rPr>
      <w:sz w:val="18"/>
      <w:szCs w:val="18"/>
    </w:rPr>
  </w:style>
  <w:style w:type="paragraph" w:styleId="11">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spacing w:beforeAutospacing="1" w:afterAutospacing="1"/>
      <w:jc w:val="left"/>
    </w:pPr>
    <w:rPr>
      <w:kern w:val="0"/>
      <w:sz w:val="24"/>
    </w:rPr>
  </w:style>
  <w:style w:type="paragraph" w:styleId="13">
    <w:name w:val="annotation subject"/>
    <w:basedOn w:val="5"/>
    <w:link w:val="29"/>
    <w:qFormat/>
    <w:uiPriority w:val="0"/>
    <w:rPr>
      <w:b/>
      <w:bCs/>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character" w:styleId="18">
    <w:name w:val="Hyperlink"/>
    <w:basedOn w:val="16"/>
    <w:qFormat/>
    <w:uiPriority w:val="0"/>
    <w:rPr>
      <w:color w:val="0563C1" w:themeColor="hyperlink"/>
      <w:u w:val="single"/>
      <w14:textFill>
        <w14:solidFill>
          <w14:schemeClr w14:val="hlink"/>
        </w14:solidFill>
      </w14:textFill>
    </w:rPr>
  </w:style>
  <w:style w:type="character" w:styleId="19">
    <w:name w:val="annotation reference"/>
    <w:basedOn w:val="16"/>
    <w:qFormat/>
    <w:uiPriority w:val="0"/>
    <w:rPr>
      <w:sz w:val="21"/>
      <w:szCs w:val="21"/>
    </w:rPr>
  </w:style>
  <w:style w:type="paragraph" w:customStyle="1" w:styleId="20">
    <w:name w:val="Default"/>
    <w:qFormat/>
    <w:uiPriority w:val="0"/>
    <w:pPr>
      <w:widowControl w:val="0"/>
      <w:autoSpaceDE w:val="0"/>
      <w:autoSpaceDN w:val="0"/>
    </w:pPr>
    <w:rPr>
      <w:rFonts w:ascii="Times New Roman" w:hAnsi="Times New Roman" w:eastAsia="宋体" w:cs="Times New Roman"/>
      <w:color w:val="000000"/>
      <w:sz w:val="24"/>
      <w:szCs w:val="24"/>
      <w:lang w:val="en-US" w:eastAsia="zh-CN" w:bidi="ar-SA"/>
    </w:rPr>
  </w:style>
  <w:style w:type="character" w:customStyle="1" w:styleId="21">
    <w:name w:val="NormalCharacter"/>
    <w:qFormat/>
    <w:uiPriority w:val="0"/>
  </w:style>
  <w:style w:type="character" w:customStyle="1" w:styleId="22">
    <w:name w:val="font11"/>
    <w:basedOn w:val="16"/>
    <w:qFormat/>
    <w:uiPriority w:val="0"/>
    <w:rPr>
      <w:rFonts w:hint="eastAsia" w:ascii="宋体" w:hAnsi="宋体" w:eastAsia="宋体" w:cs="宋体"/>
      <w:color w:val="000000"/>
      <w:sz w:val="32"/>
      <w:szCs w:val="32"/>
      <w:u w:val="none"/>
    </w:rPr>
  </w:style>
  <w:style w:type="character" w:customStyle="1" w:styleId="23">
    <w:name w:val="font01"/>
    <w:basedOn w:val="16"/>
    <w:qFormat/>
    <w:uiPriority w:val="0"/>
    <w:rPr>
      <w:rFonts w:hint="eastAsia" w:ascii="宋体" w:hAnsi="宋体" w:eastAsia="宋体" w:cs="宋体"/>
      <w:color w:val="000000"/>
      <w:sz w:val="32"/>
      <w:szCs w:val="32"/>
      <w:u w:val="none"/>
    </w:rPr>
  </w:style>
  <w:style w:type="character" w:customStyle="1" w:styleId="24">
    <w:name w:val="批注框文本 字符"/>
    <w:basedOn w:val="16"/>
    <w:link w:val="9"/>
    <w:qFormat/>
    <w:uiPriority w:val="0"/>
    <w:rPr>
      <w:kern w:val="2"/>
      <w:sz w:val="18"/>
      <w:szCs w:val="18"/>
    </w:rPr>
  </w:style>
  <w:style w:type="character" w:customStyle="1" w:styleId="25">
    <w:name w:val="页眉 字符"/>
    <w:basedOn w:val="16"/>
    <w:link w:val="11"/>
    <w:qFormat/>
    <w:uiPriority w:val="0"/>
    <w:rPr>
      <w:kern w:val="2"/>
      <w:sz w:val="18"/>
      <w:szCs w:val="18"/>
    </w:rPr>
  </w:style>
  <w:style w:type="character" w:customStyle="1" w:styleId="26">
    <w:name w:val="页脚 字符"/>
    <w:basedOn w:val="16"/>
    <w:link w:val="10"/>
    <w:qFormat/>
    <w:uiPriority w:val="0"/>
    <w:rPr>
      <w:kern w:val="2"/>
      <w:sz w:val="18"/>
      <w:szCs w:val="18"/>
    </w:rPr>
  </w:style>
  <w:style w:type="paragraph" w:customStyle="1" w:styleId="27">
    <w:name w:val="修订1"/>
    <w:unhideWhenUsed/>
    <w:qFormat/>
    <w:uiPriority w:val="99"/>
    <w:rPr>
      <w:rFonts w:ascii="Times New Roman" w:hAnsi="Times New Roman" w:eastAsia="宋体" w:cs="Times New Roman"/>
      <w:kern w:val="2"/>
      <w:sz w:val="21"/>
      <w:lang w:val="en-US" w:eastAsia="zh-CN" w:bidi="ar-SA"/>
    </w:rPr>
  </w:style>
  <w:style w:type="character" w:customStyle="1" w:styleId="28">
    <w:name w:val="批注文字 字符"/>
    <w:basedOn w:val="16"/>
    <w:link w:val="5"/>
    <w:qFormat/>
    <w:uiPriority w:val="0"/>
    <w:rPr>
      <w:kern w:val="2"/>
      <w:sz w:val="21"/>
    </w:rPr>
  </w:style>
  <w:style w:type="character" w:customStyle="1" w:styleId="29">
    <w:name w:val="批注主题 字符"/>
    <w:basedOn w:val="28"/>
    <w:link w:val="13"/>
    <w:qFormat/>
    <w:uiPriority w:val="0"/>
    <w:rPr>
      <w:b/>
      <w:bCs/>
      <w:kern w:val="2"/>
      <w:sz w:val="21"/>
    </w:rPr>
  </w:style>
  <w:style w:type="character" w:customStyle="1" w:styleId="30">
    <w:name w:val="font121"/>
    <w:basedOn w:val="16"/>
    <w:qFormat/>
    <w:uiPriority w:val="0"/>
    <w:rPr>
      <w:rFonts w:hint="eastAsia" w:ascii="宋体" w:hAnsi="宋体" w:eastAsia="宋体" w:cs="宋体"/>
      <w:color w:val="000000"/>
      <w:sz w:val="24"/>
      <w:szCs w:val="24"/>
      <w:u w:val="single"/>
    </w:rPr>
  </w:style>
  <w:style w:type="character" w:customStyle="1" w:styleId="31">
    <w:name w:val="font41"/>
    <w:basedOn w:val="16"/>
    <w:qFormat/>
    <w:uiPriority w:val="0"/>
    <w:rPr>
      <w:rFonts w:hint="eastAsia" w:ascii="宋体" w:hAnsi="宋体" w:eastAsia="宋体" w:cs="宋体"/>
      <w:color w:val="000000"/>
      <w:sz w:val="24"/>
      <w:szCs w:val="24"/>
      <w:u w:val="none"/>
    </w:rPr>
  </w:style>
  <w:style w:type="paragraph" w:styleId="32">
    <w:name w:val="List Paragraph"/>
    <w:basedOn w:val="1"/>
    <w:qFormat/>
    <w:uiPriority w:val="99"/>
    <w:pPr>
      <w:ind w:firstLine="420" w:firstLineChars="200"/>
    </w:pPr>
  </w:style>
  <w:style w:type="paragraph" w:customStyle="1" w:styleId="33">
    <w:name w:val="修订2"/>
    <w:unhideWhenUsed/>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2023</Words>
  <Characters>2164</Characters>
  <Lines>18</Lines>
  <Paragraphs>5</Paragraphs>
  <TotalTime>31</TotalTime>
  <ScaleCrop>false</ScaleCrop>
  <LinksUpToDate>false</LinksUpToDate>
  <CharactersWithSpaces>2492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2025-11-10T03:56:00Z</dcterms:created>
  <dc:creator>Administrator</dc:creator>
  <cp:lastModifiedBy>WPS_1685525555</cp:lastModifiedBy>
  <dcterms:modified xsi:type="dcterms:W3CDTF">2026-03-20T02:26:08Z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B0CCFB53BEFB4F18AA78F1CB60BBD1EC_13</vt:lpwstr>
  </property>
  <property fmtid="{D5CDD505-2E9C-101B-9397-08002B2CF9AE}" pid="4" name="KSOTemplateDocerSaveRecord">
    <vt:lpwstr>eyJoZGlkIjoiNWZlM2RlMWY5NjMzM2ViZjg2ZjNjNmI4YTUzM2EwN2IiLCJ1c2VySWQiOiIxNDk3ODg3MTk2In0=</vt:lpwstr>
  </property>
</Properties>
</file>